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27" w:rsidRPr="00AD22DC" w:rsidRDefault="00453A27" w:rsidP="00453A27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79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25: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TIỂU VƯƠNG</w:t>
      </w:r>
      <w:bookmarkEnd w:id="0"/>
      <w:bookmarkEnd w:id="1"/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453A27" w:rsidRPr="00C711D2" w:rsidRDefault="00453A27" w:rsidP="00453A27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453A27" w:rsidRDefault="00453A27" w:rsidP="00453A27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nô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Bắc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vốn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thuộc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ở,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ngụ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Thượng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Hải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chủ</w:t>
      </w:r>
      <w:proofErr w:type="spellEnd"/>
      <w:r w:rsidRPr="00AD22DC">
        <w:rPr>
          <w:sz w:val="28"/>
          <w:szCs w:val="28"/>
        </w:rPr>
        <w:t xml:space="preserve">. </w:t>
      </w:r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Giúp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hưởng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nhuần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Y </w:t>
      </w:r>
      <w:proofErr w:type="spellStart"/>
      <w:r w:rsidRPr="00AD22DC">
        <w:rPr>
          <w:sz w:val="28"/>
          <w:szCs w:val="28"/>
        </w:rPr>
        <w:t>vốn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lăm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chậm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chạp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khăn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ban </w:t>
      </w:r>
      <w:proofErr w:type="spellStart"/>
      <w:r w:rsidRPr="00AD22DC">
        <w:rPr>
          <w:sz w:val="28"/>
          <w:szCs w:val="28"/>
        </w:rPr>
        <w:t>sơ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. Song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, y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cố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kéo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mạnh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đau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giấc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trừ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lẹ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suốt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rẽ</w:t>
      </w:r>
      <w:proofErr w:type="spellEnd"/>
      <w:r w:rsidRPr="00AD22DC">
        <w:rPr>
          <w:sz w:val="28"/>
          <w:szCs w:val="28"/>
        </w:rPr>
        <w:t xml:space="preserve">. Do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>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cớ</w:t>
      </w:r>
      <w:proofErr w:type="spellEnd"/>
      <w:r w:rsidRPr="00AD22DC">
        <w:rPr>
          <w:sz w:val="28"/>
          <w:szCs w:val="28"/>
        </w:rPr>
        <w:t xml:space="preserve">, y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khối</w:t>
      </w:r>
      <w:proofErr w:type="spellEnd"/>
      <w:r w:rsidRPr="00AD22DC">
        <w:rPr>
          <w:sz w:val="28"/>
          <w:szCs w:val="28"/>
        </w:rPr>
        <w:t xml:space="preserve">, nay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khởi</w:t>
      </w:r>
      <w:proofErr w:type="spellEnd"/>
      <w:r w:rsidRPr="00AD22DC">
        <w:rPr>
          <w:sz w:val="28"/>
          <w:szCs w:val="28"/>
        </w:rPr>
        <w:t xml:space="preserve"> ý </w:t>
      </w:r>
      <w:proofErr w:type="spellStart"/>
      <w:r w:rsidRPr="00AD22DC">
        <w:rPr>
          <w:sz w:val="28"/>
          <w:szCs w:val="28"/>
        </w:rPr>
        <w:t>giữ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hồng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thôi</w:t>
      </w:r>
      <w:proofErr w:type="spellEnd"/>
      <w:r w:rsidRPr="00AD22DC">
        <w:rPr>
          <w:sz w:val="28"/>
          <w:szCs w:val="28"/>
        </w:rPr>
        <w:t xml:space="preserve">".”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nghe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tùy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tiện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tục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thu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. </w:t>
      </w:r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đứa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nay cha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, con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giúp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đưa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cuối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y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chút</w:t>
      </w:r>
      <w:proofErr w:type="spellEnd"/>
      <w:r w:rsidRPr="00AD22DC">
        <w:rPr>
          <w:sz w:val="28"/>
          <w:szCs w:val="28"/>
        </w:rPr>
        <w:t xml:space="preserve"> chi </w:t>
      </w:r>
      <w:proofErr w:type="spellStart"/>
      <w:r w:rsidRPr="00AD22DC">
        <w:rPr>
          <w:sz w:val="28"/>
          <w:szCs w:val="28"/>
        </w:rPr>
        <w:t>đau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yếu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tin,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mỉm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cười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ý,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cợt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kẻ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nào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nào</w:t>
      </w:r>
      <w:proofErr w:type="spellEnd"/>
      <w:r w:rsidRPr="00AD22DC">
        <w:rPr>
          <w:sz w:val="28"/>
          <w:szCs w:val="28"/>
        </w:rPr>
        <w:t xml:space="preserve">, ở </w:t>
      </w:r>
      <w:proofErr w:type="spellStart"/>
      <w:r w:rsidRPr="00AD22DC">
        <w:rPr>
          <w:sz w:val="28"/>
          <w:szCs w:val="28"/>
        </w:rPr>
        <w:t>đâu</w:t>
      </w:r>
      <w:proofErr w:type="spellEnd"/>
      <w:r w:rsidRPr="00AD22DC">
        <w:rPr>
          <w:sz w:val="28"/>
          <w:szCs w:val="28"/>
        </w:rPr>
        <w:t>?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Đáp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tin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: "Con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cố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trụ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yên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lặng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nhìn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diễn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sao</w:t>
      </w:r>
      <w:proofErr w:type="spellEnd"/>
      <w:r w:rsidRPr="00AD22DC">
        <w:rPr>
          <w:sz w:val="28"/>
          <w:szCs w:val="28"/>
        </w:rPr>
        <w:t xml:space="preserve">?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ngay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thùy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rồi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>. (</w:t>
      </w:r>
      <w:proofErr w:type="spellStart"/>
      <w:r w:rsidRPr="00AD22DC">
        <w:rPr>
          <w:sz w:val="28"/>
          <w:szCs w:val="28"/>
        </w:rPr>
        <w:t>Tức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mũi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đặc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xuống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bậc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). </w:t>
      </w:r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453A27" w:rsidRPr="00AD22DC" w:rsidRDefault="00453A27" w:rsidP="00453A27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tối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đem</w:t>
      </w:r>
      <w:proofErr w:type="spellEnd"/>
      <w:r w:rsidRPr="00AD22DC">
        <w:rPr>
          <w:sz w:val="28"/>
          <w:szCs w:val="28"/>
        </w:rPr>
        <w:t xml:space="preserve"> di </w:t>
      </w:r>
      <w:proofErr w:type="spellStart"/>
      <w:r w:rsidRPr="00AD22DC">
        <w:rPr>
          <w:sz w:val="28"/>
          <w:szCs w:val="28"/>
        </w:rPr>
        <w:t>hài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Lưu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hỏa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đống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khói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lớn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chờn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nét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hoa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rạnh</w:t>
      </w:r>
      <w:proofErr w:type="spellEnd"/>
      <w:r w:rsidRPr="00AD22DC">
        <w:rPr>
          <w:sz w:val="28"/>
          <w:szCs w:val="28"/>
        </w:rPr>
        <w:t xml:space="preserve"> in </w:t>
      </w:r>
      <w:proofErr w:type="spellStart"/>
      <w:r w:rsidRPr="00AD22DC">
        <w:rPr>
          <w:sz w:val="28"/>
          <w:szCs w:val="28"/>
        </w:rPr>
        <w:t>như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vẽ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sáu</w:t>
      </w:r>
      <w:proofErr w:type="spellEnd"/>
      <w:r w:rsidRPr="00AD22DC">
        <w:rPr>
          <w:sz w:val="28"/>
          <w:szCs w:val="28"/>
        </w:rPr>
        <w:t xml:space="preserve">. </w:t>
      </w:r>
    </w:p>
    <w:p w:rsidR="00453A27" w:rsidRPr="00AD22DC" w:rsidRDefault="00453A27" w:rsidP="00453A27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8006C6" w:rsidRPr="005E6594" w:rsidRDefault="008006C6" w:rsidP="005E6594"/>
    <w:sectPr w:rsidR="008006C6" w:rsidRPr="005E6594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53" w:rsidRDefault="00E61A53" w:rsidP="00B83353">
      <w:r>
        <w:separator/>
      </w:r>
    </w:p>
  </w:endnote>
  <w:endnote w:type="continuationSeparator" w:id="0">
    <w:p w:rsidR="00E61A53" w:rsidRDefault="00E61A53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53" w:rsidRDefault="00E61A53" w:rsidP="00B83353">
      <w:r>
        <w:separator/>
      </w:r>
    </w:p>
  </w:footnote>
  <w:footnote w:type="continuationSeparator" w:id="0">
    <w:p w:rsidR="00E61A53" w:rsidRDefault="00E61A53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453A27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2241C"/>
    <w:rsid w:val="00082FDA"/>
    <w:rsid w:val="00096B39"/>
    <w:rsid w:val="00113AD5"/>
    <w:rsid w:val="00183830"/>
    <w:rsid w:val="002B025A"/>
    <w:rsid w:val="002B0966"/>
    <w:rsid w:val="003927AE"/>
    <w:rsid w:val="003E64B9"/>
    <w:rsid w:val="00453A27"/>
    <w:rsid w:val="005E6594"/>
    <w:rsid w:val="00605A57"/>
    <w:rsid w:val="00623580"/>
    <w:rsid w:val="007157D4"/>
    <w:rsid w:val="00725C59"/>
    <w:rsid w:val="00764B94"/>
    <w:rsid w:val="007E302A"/>
    <w:rsid w:val="008006C6"/>
    <w:rsid w:val="008D6E0F"/>
    <w:rsid w:val="00933E30"/>
    <w:rsid w:val="00981F27"/>
    <w:rsid w:val="00B3416D"/>
    <w:rsid w:val="00B83353"/>
    <w:rsid w:val="00D83DD4"/>
    <w:rsid w:val="00E05B3E"/>
    <w:rsid w:val="00E24751"/>
    <w:rsid w:val="00E61A53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21</cp:revision>
  <dcterms:created xsi:type="dcterms:W3CDTF">2024-07-22T03:27:00Z</dcterms:created>
  <dcterms:modified xsi:type="dcterms:W3CDTF">2024-07-22T04:00:00Z</dcterms:modified>
</cp:coreProperties>
</file>